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180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 E R T I F I C A D O </w:t>
      </w:r>
    </w:p>
    <w:p>
      <w:pPr>
        <w:jc w:val="center"/>
        <w:rPr>
          <w:b/>
          <w:sz w:val="28"/>
          <w:szCs w:val="28"/>
        </w:rPr>
      </w:pPr>
    </w:p>
    <w:p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>
        <w:rPr>
          <w:b/>
          <w:sz w:val="24"/>
          <w:szCs w:val="24"/>
        </w:rPr>
        <w:t>BCI Seguros Generales, R.U.T.  99.147.000-K</w:t>
      </w:r>
      <w:r>
        <w:rPr>
          <w:sz w:val="24"/>
          <w:szCs w:val="24"/>
        </w:rPr>
        <w:t xml:space="preserve">, certifica que el señor </w:t>
      </w:r>
      <w:r>
        <w:rPr>
          <w:b/>
          <w:bCs/>
          <w:lang w:eastAsia="zh-CN"/>
        </w:rPr>
        <w:t>{cliente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>nombre}</w:t>
      </w:r>
      <w:r>
        <w:rPr>
          <w:b/>
          <w:sz w:val="24"/>
          <w:szCs w:val="24"/>
        </w:rPr>
        <w:t xml:space="preserve">, Rut </w:t>
      </w:r>
      <w:r>
        <w:rPr>
          <w:b/>
          <w:bCs/>
          <w:lang w:eastAsia="zh-CN"/>
        </w:rPr>
        <w:t>{cliente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>rut}</w:t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>
        <w:rPr>
          <w:b/>
          <w:sz w:val="24"/>
          <w:szCs w:val="24"/>
        </w:rPr>
        <w:t xml:space="preserve">nº  </w:t>
      </w:r>
      <w:r>
        <w:rPr>
          <w:b/>
          <w:bCs/>
          <w:lang w:eastAsia="zh-CN"/>
        </w:rPr>
        <w:t>{poliza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 xml:space="preserve">codigo} </w:t>
      </w:r>
      <w:r>
        <w:rPr>
          <w:sz w:val="24"/>
          <w:szCs w:val="24"/>
        </w:rPr>
        <w:t>de vehículos pesados (cobertura de Responsabilidad Civil) según el siguiente detalle:</w:t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Vigencia 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   </w:t>
      </w:r>
      <w:r>
        <w:rPr>
          <w:lang w:eastAsia="zh-CN"/>
        </w:rPr>
        <w:t>{vigencia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inicio}.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Hasta        </w:t>
      </w:r>
      <w:r>
        <w:rPr>
          <w:lang w:eastAsia="zh-CN"/>
        </w:rPr>
        <w:t>{vigencia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termino}.</w:t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Forma de Pago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Al Contado.-</w:t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Cobertura 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Responsabilidad Civil por UF 500, como límite único y combinado para las tres sub-secciones (Daños emergente, Daño Moral y Lucro Cesante) según detalle.</w:t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Materia  </w:t>
      </w:r>
    </w:p>
    <w:p>
      <w:pPr>
        <w:spacing w:after="0" w:line="240" w:lineRule="auto"/>
        <w:rPr>
          <w:lang w:eastAsia="zh-CN"/>
        </w:rPr>
      </w:pPr>
      <w:r>
        <w:rPr>
          <w:lang w:eastAsia="zh-CN"/>
        </w:rPr>
        <w:t>{</w:t>
      </w:r>
      <w:r>
        <w:rPr>
          <w:rFonts w:hint="default"/>
          <w:lang w:val="en-US" w:eastAsia="zh-CN"/>
        </w:rPr>
        <w:t>#</w:t>
      </w:r>
      <w:bookmarkStart w:id="0" w:name="_GoBack"/>
      <w:bookmarkEnd w:id="0"/>
      <w:r>
        <w:rPr>
          <w:lang w:eastAsia="zh-CN"/>
        </w:rPr>
        <w:t>items}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522"/>
        <w:gridCol w:w="709"/>
        <w:gridCol w:w="1134"/>
        <w:gridCol w:w="2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6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MONTO ASEGURADO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{item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columna3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valor}</w:t>
            </w:r>
            <w:r>
              <w:rPr>
                <w:sz w:val="24"/>
                <w:szCs w:val="24"/>
              </w:rPr>
              <w:t xml:space="preserve"> / </w:t>
            </w:r>
            <w:r>
              <w:rPr>
                <w:sz w:val="18"/>
                <w:szCs w:val="18"/>
                <w:lang w:val="en-US"/>
              </w:rPr>
              <w:t>{item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columna6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valor}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{item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columna5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valor}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{item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columna1</w:t>
            </w:r>
            <w:r>
              <w:rPr>
                <w:rFonts w:hint="default"/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en-US"/>
              </w:rPr>
              <w:t>valor}</w:t>
            </w:r>
          </w:p>
        </w:tc>
        <w:tc>
          <w:tcPr>
            <w:tcW w:w="240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>
      <w:pPr>
        <w:spacing w:after="0" w:line="240" w:lineRule="auto"/>
        <w:rPr>
          <w:lang w:eastAsia="zh-CN"/>
        </w:rPr>
      </w:pPr>
      <w:r>
        <w:rPr>
          <w:lang w:eastAsia="zh-CN"/>
        </w:rPr>
        <w:t>{/items}</w:t>
      </w: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"d' de 'MMMM' de 'yyyy"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11 de January de 2021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Cc: Archivo.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attachedTemplate r:id="rId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3D"/>
    <w:rsid w:val="00046FF9"/>
    <w:rsid w:val="00095DA9"/>
    <w:rsid w:val="00096D55"/>
    <w:rsid w:val="002761D9"/>
    <w:rsid w:val="003B240E"/>
    <w:rsid w:val="005F046B"/>
    <w:rsid w:val="00615CB4"/>
    <w:rsid w:val="006B2B7D"/>
    <w:rsid w:val="00810398"/>
    <w:rsid w:val="0083673D"/>
    <w:rsid w:val="00864219"/>
    <w:rsid w:val="00894022"/>
    <w:rsid w:val="00953A8B"/>
    <w:rsid w:val="00A0033A"/>
    <w:rsid w:val="00A2393C"/>
    <w:rsid w:val="00A252DA"/>
    <w:rsid w:val="00A70B07"/>
    <w:rsid w:val="00AA59E0"/>
    <w:rsid w:val="00B61540"/>
    <w:rsid w:val="00BF66CC"/>
    <w:rsid w:val="00C0348C"/>
    <w:rsid w:val="00CD3781"/>
    <w:rsid w:val="00D03573"/>
    <w:rsid w:val="00D84197"/>
    <w:rsid w:val="00D87A9B"/>
    <w:rsid w:val="00DE673D"/>
    <w:rsid w:val="00E63037"/>
    <w:rsid w:val="00EF29E4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Pages>1</Pages>
  <Words>172</Words>
  <Characters>950</Characters>
  <Lines>7</Lines>
  <Paragraphs>2</Paragraphs>
  <TotalTime>10</TotalTime>
  <ScaleCrop>false</ScaleCrop>
  <LinksUpToDate>false</LinksUpToDate>
  <CharactersWithSpaces>1120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2021-01-06T21:05:00Z</dcterms:created>
  <dc:creator>Paolo Bruna</dc:creator>
  <cp:lastModifiedBy>Felipe Yáñez</cp:lastModifiedBy>
  <cp:lastPrinted>2017-05-09T13:26:00Z</cp:lastPrinted>
  <dcterms:modified xsi:type="dcterms:W3CDTF">2021-01-11T13:49:13Z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