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AP56645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Azola n° 3178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Semiremolque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JD4470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GOREN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PLANO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1995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S/N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