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Sociedad Chavez Ltda.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78.804.230-2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Av. Azola n° 3178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Sociedad Chavez Ltda.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78.804.230-2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Av. Azola n° 3178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19-07-2023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19-07-2024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3,80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23,80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4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JG1733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GROENEWEGEN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DRO 10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JG1734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GROENEWEGEN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DR0 10-20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JG1791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EUROPA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ATENAS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JG1795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EUROPA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ATENAS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2,42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2,42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2,42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2,42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18-12-2023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2,42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18-01-2024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2,42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18-02-2024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2,42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18-03-2024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2,42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18-04-2024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2,42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2,42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